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5"/>
        <w:spacing w:before="0" w:after="0" w:line="560" w:lineRule="exact"/>
        <w:rPr>
          <w:rFonts w:ascii="Times New Roman" w:hAnsi="Times New Roman" w:eastAsia="华文中宋"/>
          <w:b w:val="0"/>
          <w:bCs w:val="0"/>
          <w:sz w:val="36"/>
          <w:szCs w:val="36"/>
          <w:lang w:eastAsia="zh-Hans"/>
        </w:rPr>
      </w:pPr>
      <w:r>
        <w:rPr>
          <w:rFonts w:ascii="Times New Roman" w:hAnsi="Times New Roman" w:eastAsia="华文中宋"/>
          <w:b w:val="0"/>
          <w:bCs w:val="0"/>
          <w:sz w:val="36"/>
          <w:szCs w:val="36"/>
        </w:rPr>
        <w:t>碳中和</w:t>
      </w:r>
      <w:r>
        <w:rPr>
          <w:rFonts w:hint="eastAsia" w:ascii="Times New Roman" w:hAnsi="Times New Roman" w:eastAsia="华文中宋"/>
          <w:b w:val="0"/>
          <w:bCs w:val="0"/>
          <w:sz w:val="36"/>
          <w:szCs w:val="36"/>
        </w:rPr>
        <w:t>行动</w:t>
      </w:r>
      <w:r>
        <w:rPr>
          <w:rFonts w:hint="eastAsia" w:ascii="Times New Roman" w:hAnsi="Times New Roman" w:eastAsia="华文中宋"/>
          <w:b w:val="0"/>
          <w:bCs w:val="0"/>
          <w:sz w:val="36"/>
          <w:szCs w:val="36"/>
          <w:lang w:eastAsia="zh-Hans"/>
        </w:rPr>
        <w:t>联盟入会申请材料清单</w:t>
      </w:r>
    </w:p>
    <w:p>
      <w:pPr>
        <w:rPr>
          <w:lang w:eastAsia="zh-Hans"/>
        </w:rPr>
      </w:pP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碳中和行动联盟成员入会申请表（格式见附件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一，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加盖单位公章、法人代表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或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授权代表签字）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联盟代表授权委托书（格式见附件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，加盖单位公章、法人代表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及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授权代表签字）（附件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 xml:space="preserve"> 授权日期应不晚于附件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一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四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，且附件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一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四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 xml:space="preserve"> 的授权代表应为同一人，附件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 xml:space="preserve"> 授权范围所描述“文件、资料”不包含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CN"/>
        </w:rPr>
        <w:t>《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碳中和行动联盟成员服务协议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CN"/>
        </w:rPr>
        <w:t>》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联盟成员推荐函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新增的常务理事至少需要2个现任常务理事的推荐，新增的理事至少需要1个现任常务理事推荐，经秘书处审核并报请本联盟主席或联席主席批准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CN"/>
        </w:rPr>
        <w:t>；</w:t>
      </w:r>
      <w:r>
        <w:rPr>
          <w:rFonts w:hint="eastAsia" w:ascii="Times New Roman Regular" w:hAnsi="Times New Roman Regular" w:eastAsia="仿宋" w:cs="Times New Roman Regular"/>
          <w:kern w:val="2"/>
          <w:sz w:val="28"/>
          <w:szCs w:val="28"/>
          <w:lang w:eastAsia="zh-Hans" w:bidi="ar"/>
        </w:rPr>
        <w:t>新增的核心成员至少需要1个现任理事的推荐，新增的行动成员至少需要1 个核心成员的推荐，并经秘书处审核批准）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（格式见附件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三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，</w:t>
      </w: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加盖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单位公章）（附件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三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落款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日期应不晚于附件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一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碳中和行动倡议（格式见附件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四，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加盖单位公章、法人代表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或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授权代表签字）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企业营业执照副本复印件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1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份（加盖单位公章）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企业LOGO矢量图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val="en-US" w:eastAsia="zh-CN"/>
        </w:rPr>
        <w:t>电子版1</w:t>
      </w:r>
      <w:r>
        <w:rPr>
          <w:rFonts w:hint="eastAsia" w:ascii="Times New Roman Regular" w:hAnsi="Times New Roman Regular" w:eastAsia="仿宋" w:cs="Times New Roman Regular"/>
          <w:sz w:val="28"/>
          <w:szCs w:val="28"/>
        </w:rPr>
        <w:t>份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企业简介（含企业概况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及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主营业务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企业碳中和目标、规划及实施路径简介（如有）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企业可提供的碳中和服务（如有），如：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碳中和相关能力建设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碳中和规划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/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实施路径等咨询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服务、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碳排放核查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提供碳信用用于碳抵消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具有领先的减排技术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、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碳管理系统、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碳中和投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融资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、宣传</w:t>
      </w: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媒体</w:t>
      </w:r>
      <w:r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  <w:t>、碳会计、碳交易法务等</w:t>
      </w:r>
    </w:p>
    <w:p>
      <w:pPr>
        <w:numPr>
          <w:ilvl w:val="0"/>
          <w:numId w:val="1"/>
        </w:numPr>
        <w:spacing w:before="100" w:beforeAutospacing="1" w:after="100" w:afterAutospacing="1"/>
        <w:ind w:left="283" w:hanging="282" w:hangingChars="101"/>
        <w:rPr>
          <w:rFonts w:ascii="Times New Roman Regular" w:hAnsi="Times New Roman Regular" w:eastAsia="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仿宋" w:cs="Times New Roman Regular"/>
          <w:sz w:val="28"/>
          <w:szCs w:val="28"/>
          <w:lang w:eastAsia="zh-Hans"/>
        </w:rPr>
        <w:t>企业对于联盟未来开展服务和活动的建议（如有）</w:t>
      </w:r>
    </w:p>
    <w:p>
      <w:pPr>
        <w:spacing w:before="100" w:beforeAutospacing="1" w:after="100" w:afterAutospacing="1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注：请将以上材料电子扫描版及纸质文件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除特殊说明外）</w:t>
      </w:r>
      <w:r>
        <w:rPr>
          <w:rFonts w:hint="eastAsia" w:ascii="仿宋" w:hAnsi="仿宋" w:eastAsia="仿宋" w:cs="仿宋"/>
          <w:sz w:val="28"/>
          <w:szCs w:val="28"/>
        </w:rPr>
        <w:t>提交给联盟联系人。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500" w:lineRule="exact"/>
        <w:rPr>
          <w:rFonts w:ascii="仿宋" w:hAnsi="仿宋" w:eastAsia="仿宋" w:cs="仿宋"/>
          <w:sz w:val="22"/>
          <w:lang w:eastAsia="zh-Hans"/>
        </w:rPr>
      </w:pPr>
      <w:r>
        <w:rPr>
          <w:rFonts w:hint="eastAsia" w:ascii="仿宋" w:hAnsi="仿宋" w:eastAsia="仿宋" w:cs="仿宋"/>
          <w:sz w:val="22"/>
          <w:lang w:eastAsia="zh-Hans"/>
        </w:rPr>
        <w:t>联系人：</w:t>
      </w:r>
      <w:r>
        <w:rPr>
          <w:rFonts w:hint="eastAsia" w:ascii="仿宋" w:hAnsi="仿宋" w:eastAsia="仿宋" w:cs="仿宋"/>
          <w:sz w:val="22"/>
          <w:lang w:val="en-US" w:eastAsia="zh-CN"/>
        </w:rPr>
        <w:t>徐可</w:t>
      </w:r>
      <w:r>
        <w:rPr>
          <w:rFonts w:ascii="仿宋" w:hAnsi="仿宋" w:eastAsia="仿宋" w:cs="仿宋"/>
          <w:sz w:val="22"/>
          <w:lang w:eastAsia="zh-Hans"/>
        </w:rPr>
        <w:t xml:space="preserve">  </w:t>
      </w:r>
    </w:p>
    <w:p>
      <w:pPr>
        <w:spacing w:line="500" w:lineRule="exact"/>
        <w:rPr>
          <w:rFonts w:hint="default" w:ascii="仿宋" w:hAnsi="仿宋" w:eastAsia="宋体" w:cs="仿宋"/>
          <w:sz w:val="22"/>
          <w:lang w:val="en-US" w:eastAsia="zh-CN"/>
        </w:rPr>
      </w:pPr>
      <w:r>
        <w:rPr>
          <w:rFonts w:hint="eastAsia" w:ascii="仿宋" w:hAnsi="仿宋" w:eastAsia="仿宋" w:cs="仿宋"/>
          <w:sz w:val="22"/>
          <w:lang w:eastAsia="zh-Hans"/>
        </w:rPr>
        <w:t>电话：</w:t>
      </w:r>
      <w:r>
        <w:rPr>
          <w:rFonts w:ascii="仿宋" w:hAnsi="仿宋" w:eastAsia="仿宋" w:cs="仿宋"/>
          <w:sz w:val="22"/>
          <w:lang w:eastAsia="zh-Hans"/>
        </w:rPr>
        <w:t>021-5690</w:t>
      </w:r>
      <w:r>
        <w:rPr>
          <w:rFonts w:hint="eastAsia" w:ascii="仿宋" w:hAnsi="仿宋" w:eastAsia="仿宋" w:cs="仿宋"/>
          <w:sz w:val="22"/>
          <w:lang w:val="en-US" w:eastAsia="zh-CN"/>
        </w:rPr>
        <w:t>0582</w:t>
      </w:r>
      <w:r>
        <w:rPr>
          <w:rFonts w:ascii="仿宋" w:hAnsi="仿宋" w:eastAsia="仿宋" w:cs="仿宋"/>
          <w:sz w:val="22"/>
          <w:lang w:eastAsia="zh-Hans"/>
        </w:rPr>
        <w:t xml:space="preserve"> </w:t>
      </w:r>
      <w:r>
        <w:rPr>
          <w:rFonts w:hint="eastAsia" w:ascii="仿宋" w:hAnsi="仿宋" w:eastAsia="仿宋" w:cs="仿宋"/>
          <w:sz w:val="22"/>
          <w:lang w:eastAsia="zh-Hans"/>
        </w:rPr>
        <w:t>邮箱：</w:t>
      </w:r>
      <w:r>
        <w:rPr>
          <w:rFonts w:hint="eastAsia" w:ascii="仿宋" w:hAnsi="仿宋" w:cs="仿宋"/>
          <w:sz w:val="22"/>
          <w:lang w:val="en-US" w:eastAsia="zh-CN"/>
        </w:rPr>
        <w:t>xuke@cneeex.com 抄送：</w:t>
      </w:r>
      <w:r>
        <w:fldChar w:fldCharType="begin"/>
      </w:r>
      <w:r>
        <w:instrText xml:space="preserve"> HYPERLINK "mailto:taoshuxiao@cneeex.com" </w:instrText>
      </w:r>
      <w:r>
        <w:fldChar w:fldCharType="separate"/>
      </w:r>
      <w:r>
        <w:rPr>
          <w:rFonts w:hint="eastAsia" w:ascii="仿宋" w:hAnsi="仿宋" w:cs="仿宋"/>
          <w:sz w:val="22"/>
          <w:lang w:val="en-US" w:eastAsia="zh-CN"/>
        </w:rPr>
        <w:t>geyujie</w:t>
      </w:r>
      <w:r>
        <w:rPr>
          <w:rFonts w:ascii="仿宋" w:hAnsi="仿宋" w:cs="仿宋"/>
          <w:sz w:val="22"/>
          <w:lang w:eastAsia="zh-Hans"/>
        </w:rPr>
        <w:t>@cneeex.com</w:t>
      </w:r>
      <w:r>
        <w:rPr>
          <w:rFonts w:ascii="仿宋" w:hAnsi="仿宋" w:cs="仿宋"/>
          <w:sz w:val="22"/>
          <w:lang w:eastAsia="zh-Hans"/>
        </w:rPr>
        <w:fldChar w:fldCharType="end"/>
      </w:r>
    </w:p>
    <w:p>
      <w:pPr>
        <w:spacing w:line="500" w:lineRule="exac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eastAsia="zh-Hans"/>
        </w:rPr>
        <w:t>地址：上海市虹口区虹口区天潼路229号</w:t>
      </w:r>
      <w:r>
        <w:rPr>
          <w:rFonts w:hint="eastAsia" w:ascii="仿宋" w:hAnsi="仿宋" w:eastAsia="仿宋" w:cs="仿宋"/>
          <w:sz w:val="2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lang w:val="en-US" w:eastAsia="zh-CN"/>
        </w:rPr>
        <w:t>上海环境能源交易所</w:t>
      </w:r>
      <w:r>
        <w:rPr>
          <w:rFonts w:hint="eastAsia" w:ascii="仿宋" w:hAnsi="仿宋" w:eastAsia="仿宋" w:cs="仿宋"/>
          <w:sz w:val="22"/>
        </w:rPr>
        <w:t>，邮编：2</w:t>
      </w:r>
      <w:r>
        <w:rPr>
          <w:rFonts w:ascii="仿宋" w:hAnsi="仿宋" w:eastAsia="仿宋" w:cs="仿宋"/>
          <w:sz w:val="22"/>
        </w:rPr>
        <w:t>00083</w:t>
      </w:r>
    </w:p>
    <w:p>
      <w:pPr>
        <w:pStyle w:val="11"/>
        <w:spacing w:line="500" w:lineRule="exact"/>
        <w:ind w:firstLine="0" w:firstLineChars="0"/>
        <w:jc w:val="left"/>
        <w:rPr>
          <w:rFonts w:ascii="Times New Roman" w:hAnsi="Times New Roman" w:eastAsia="黑体"/>
          <w:sz w:val="22"/>
        </w:rPr>
        <w:sectPr>
          <w:footerReference r:id="rId4" w:type="default"/>
          <w:pgSz w:w="11906" w:h="16838"/>
          <w:pgMar w:top="2211" w:right="1531" w:bottom="1871" w:left="1531" w:header="0" w:footer="56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1"/>
        <w:spacing w:line="560" w:lineRule="exact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</w:t>
      </w:r>
    </w:p>
    <w:p>
      <w:pPr>
        <w:spacing w:after="156" w:afterLines="50"/>
        <w:jc w:val="center"/>
        <w:rPr>
          <w:rFonts w:ascii="黑体" w:hAnsi="黑体" w:eastAsia="黑体"/>
          <w:b/>
          <w:sz w:val="24"/>
          <w:szCs w:val="30"/>
        </w:rPr>
      </w:pPr>
      <w:r>
        <w:rPr>
          <w:rFonts w:hint="eastAsia" w:ascii="黑体" w:hAnsi="黑体" w:eastAsia="黑体"/>
          <w:b/>
          <w:sz w:val="32"/>
          <w:szCs w:val="36"/>
        </w:rPr>
        <w:t>碳中和行动联盟成员入会申请表</w:t>
      </w:r>
    </w:p>
    <w:tbl>
      <w:tblPr>
        <w:tblStyle w:val="7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"/>
        <w:gridCol w:w="1814"/>
        <w:gridCol w:w="770"/>
        <w:gridCol w:w="846"/>
        <w:gridCol w:w="556"/>
        <w:gridCol w:w="107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8752" w:type="dxa"/>
            <w:gridSpan w:val="8"/>
            <w:shd w:val="clear" w:color="auto" w:fill="F2F2F2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  <w:vAlign w:val="center"/>
          </w:tcPr>
          <w:p>
            <w:pPr>
              <w:spacing w:line="500" w:lineRule="exact"/>
              <w:rPr>
                <w:sz w:val="18"/>
              </w:rPr>
            </w:pPr>
            <w:r>
              <w:rPr>
                <w:rFonts w:hint="eastAsia" w:ascii="仿宋_GB2312" w:eastAsia="仿宋_GB2312"/>
                <w:szCs w:val="24"/>
              </w:rPr>
              <w:t>单位名称</w:t>
            </w:r>
          </w:p>
        </w:tc>
        <w:tc>
          <w:tcPr>
            <w:tcW w:w="7183" w:type="dxa"/>
            <w:gridSpan w:val="6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单位简称</w:t>
            </w:r>
          </w:p>
        </w:tc>
        <w:tc>
          <w:tcPr>
            <w:tcW w:w="7183" w:type="dxa"/>
            <w:gridSpan w:val="6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经营地址</w:t>
            </w:r>
          </w:p>
        </w:tc>
        <w:tc>
          <w:tcPr>
            <w:tcW w:w="7183" w:type="dxa"/>
            <w:gridSpan w:val="6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单位性质</w:t>
            </w:r>
          </w:p>
        </w:tc>
        <w:tc>
          <w:tcPr>
            <w:tcW w:w="7183" w:type="dxa"/>
            <w:gridSpan w:val="6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□</w:t>
            </w:r>
            <w:r>
              <w:rPr>
                <w:rFonts w:hint="eastAsia" w:ascii="仿宋_GB2312" w:eastAsia="仿宋_GB2312"/>
                <w:szCs w:val="24"/>
              </w:rPr>
              <w:t>国有　</w:t>
            </w:r>
            <w:r>
              <w:rPr>
                <w:rFonts w:hint="eastAsia" w:ascii="仿宋_GB2312" w:hAnsi="宋体" w:eastAsia="仿宋_GB2312"/>
                <w:szCs w:val="24"/>
              </w:rPr>
              <w:t>□</w:t>
            </w:r>
            <w:r>
              <w:rPr>
                <w:rFonts w:hint="eastAsia" w:ascii="仿宋_GB2312" w:eastAsia="仿宋_GB2312"/>
                <w:szCs w:val="24"/>
              </w:rPr>
              <w:t xml:space="preserve">民营  </w:t>
            </w:r>
            <w:r>
              <w:rPr>
                <w:rFonts w:hint="eastAsia" w:ascii="仿宋_GB2312" w:hAnsi="宋体" w:eastAsia="仿宋_GB2312"/>
                <w:szCs w:val="24"/>
              </w:rPr>
              <w:t>□</w:t>
            </w:r>
            <w:r>
              <w:rPr>
                <w:rFonts w:hint="eastAsia" w:ascii="仿宋_GB2312" w:eastAsia="仿宋_GB2312"/>
                <w:szCs w:val="24"/>
              </w:rPr>
              <w:t xml:space="preserve">外资   </w:t>
            </w:r>
            <w:r>
              <w:rPr>
                <w:rFonts w:hint="eastAsia" w:ascii="仿宋_GB2312" w:hAnsi="宋体" w:eastAsia="仿宋_GB2312"/>
                <w:szCs w:val="24"/>
              </w:rPr>
              <w:t>□</w:t>
            </w:r>
            <w:r>
              <w:rPr>
                <w:rFonts w:hint="eastAsia" w:ascii="仿宋_GB2312" w:eastAsia="仿宋_GB2312"/>
                <w:szCs w:val="24"/>
              </w:rPr>
              <w:t xml:space="preserve">合资  </w:t>
            </w:r>
            <w:r>
              <w:rPr>
                <w:rFonts w:hint="eastAsia" w:ascii="仿宋_GB2312" w:hAnsi="宋体" w:eastAsia="仿宋_GB2312"/>
                <w:szCs w:val="24"/>
              </w:rPr>
              <w:t>□</w:t>
            </w:r>
            <w:r>
              <w:rPr>
                <w:rFonts w:hint="eastAsia" w:ascii="仿宋_GB2312" w:eastAsia="仿宋_GB2312"/>
                <w:szCs w:val="24"/>
              </w:rPr>
              <w:t xml:space="preserve">事业单位  </w:t>
            </w:r>
            <w:r>
              <w:rPr>
                <w:rFonts w:hint="eastAsia" w:ascii="仿宋_GB2312" w:hAnsi="宋体" w:eastAsia="仿宋_GB2312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组织机构代码</w:t>
            </w:r>
          </w:p>
        </w:tc>
        <w:tc>
          <w:tcPr>
            <w:tcW w:w="2584" w:type="dxa"/>
            <w:gridSpan w:val="2"/>
          </w:tcPr>
          <w:p>
            <w:pPr>
              <w:spacing w:line="500" w:lineRule="exact"/>
              <w:jc w:val="left"/>
              <w:rPr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szCs w:val="24"/>
              </w:rPr>
              <w:t>法定代表人</w:t>
            </w:r>
          </w:p>
        </w:tc>
        <w:tc>
          <w:tcPr>
            <w:tcW w:w="3197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营业执照编号</w:t>
            </w:r>
          </w:p>
        </w:tc>
        <w:tc>
          <w:tcPr>
            <w:tcW w:w="2584" w:type="dxa"/>
            <w:gridSpan w:val="2"/>
          </w:tcPr>
          <w:p>
            <w:pPr>
              <w:spacing w:line="500" w:lineRule="exact"/>
              <w:jc w:val="left"/>
              <w:rPr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注册资本</w:t>
            </w:r>
          </w:p>
        </w:tc>
        <w:tc>
          <w:tcPr>
            <w:tcW w:w="3197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所属行业</w:t>
            </w:r>
          </w:p>
        </w:tc>
        <w:tc>
          <w:tcPr>
            <w:tcW w:w="2584" w:type="dxa"/>
            <w:gridSpan w:val="2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rFonts w:ascii="仿宋_GB2312" w:hAnsi="宋体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邮编</w:t>
            </w:r>
          </w:p>
        </w:tc>
        <w:tc>
          <w:tcPr>
            <w:tcW w:w="3197" w:type="dxa"/>
            <w:gridSpan w:val="2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52" w:type="dxa"/>
            <w:gridSpan w:val="8"/>
            <w:shd w:val="clear" w:color="auto" w:fill="F2F2F2"/>
          </w:tcPr>
          <w:p>
            <w:pPr>
              <w:spacing w:line="500" w:lineRule="exact"/>
              <w:jc w:val="left"/>
              <w:rPr>
                <w:rFonts w:ascii="仿宋_GB2312" w:eastAsia="仿宋_GB2312"/>
                <w:b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b/>
                <w:szCs w:val="24"/>
                <w:lang w:eastAsia="zh-Hans"/>
              </w:rPr>
              <w:t>入会意愿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Cs w:val="24"/>
                <w:lang w:eastAsia="zh-Hans"/>
              </w:rPr>
              <w:t>申请成员类别</w:t>
            </w:r>
          </w:p>
        </w:tc>
        <w:tc>
          <w:tcPr>
            <w:tcW w:w="7183" w:type="dxa"/>
            <w:gridSpan w:val="6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4"/>
                <w:lang w:val="en-US" w:eastAsia="zh-CN"/>
              </w:rPr>
              <w:t>常务理事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ascii="仿宋_GB2312" w:hAnsi="宋体" w:eastAsia="仿宋_GB231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4"/>
                <w:lang w:val="en-US" w:eastAsia="zh-CN"/>
              </w:rPr>
              <w:t>理事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ascii="仿宋_GB2312" w:hAnsi="宋体" w:eastAsia="仿宋_GB231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4"/>
                <w:lang w:eastAsia="zh-Hans"/>
              </w:rPr>
              <w:t>核心成员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ascii="仿宋_GB2312" w:hAnsi="宋体" w:eastAsia="仿宋_GB231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4"/>
              </w:rPr>
              <w:t>□行动成员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ascii="仿宋_GB2312" w:hAnsi="宋体" w:eastAsia="仿宋_GB231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4"/>
              </w:rPr>
              <w:t>□顾问机构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推荐</w:t>
            </w:r>
            <w:r>
              <w:rPr>
                <w:rFonts w:hint="eastAsia" w:ascii="仿宋_GB2312" w:eastAsia="仿宋_GB2312"/>
                <w:szCs w:val="24"/>
                <w:lang w:eastAsia="zh-Hans"/>
              </w:rPr>
              <w:t>成员</w:t>
            </w:r>
            <w:r>
              <w:rPr>
                <w:rStyle w:val="10"/>
                <w:rFonts w:hint="eastAsia" w:ascii="仿宋_GB2312" w:eastAsia="仿宋_GB2312"/>
                <w:szCs w:val="24"/>
              </w:rPr>
              <w:footnoteReference w:id="0"/>
            </w:r>
          </w:p>
        </w:tc>
        <w:tc>
          <w:tcPr>
            <w:tcW w:w="3430" w:type="dxa"/>
            <w:gridSpan w:val="3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  <w:lang w:eastAsia="zh-Hans"/>
              </w:rPr>
              <w:t>成员</w:t>
            </w:r>
            <w:r>
              <w:rPr>
                <w:rFonts w:hint="eastAsia" w:ascii="仿宋_GB2312" w:hAnsi="宋体" w:eastAsia="仿宋_GB2312"/>
                <w:szCs w:val="24"/>
              </w:rPr>
              <w:t xml:space="preserve">名称：                   </w:t>
            </w:r>
          </w:p>
        </w:tc>
        <w:tc>
          <w:tcPr>
            <w:tcW w:w="3753" w:type="dxa"/>
            <w:gridSpan w:val="3"/>
          </w:tcPr>
          <w:p>
            <w:pPr>
              <w:spacing w:line="500" w:lineRule="exact"/>
              <w:jc w:val="left"/>
              <w:rPr>
                <w:rFonts w:ascii="仿宋_GB2312" w:hAnsi="宋体" w:eastAsia="仿宋_GB2312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Cs w:val="24"/>
                <w:highlight w:val="none"/>
                <w:lang w:eastAsia="zh-Hans"/>
              </w:rPr>
              <w:t>成员类别：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752" w:type="dxa"/>
            <w:gridSpan w:val="8"/>
            <w:shd w:val="clear" w:color="auto" w:fill="F2F2F2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b/>
                <w:szCs w:val="24"/>
                <w:lang w:eastAsia="zh-Hans"/>
              </w:rPr>
              <w:t>联系人</w:t>
            </w:r>
            <w:r>
              <w:rPr>
                <w:rFonts w:hint="eastAsia" w:ascii="仿宋_GB2312" w:eastAsia="仿宋_GB2312"/>
                <w:b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姓名</w:t>
            </w:r>
          </w:p>
        </w:tc>
        <w:tc>
          <w:tcPr>
            <w:tcW w:w="2584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身份证号码</w:t>
            </w:r>
          </w:p>
        </w:tc>
        <w:tc>
          <w:tcPr>
            <w:tcW w:w="3197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职务</w:t>
            </w:r>
          </w:p>
        </w:tc>
        <w:tc>
          <w:tcPr>
            <w:tcW w:w="1814" w:type="dxa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  <w:tc>
          <w:tcPr>
            <w:tcW w:w="1070" w:type="dxa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szCs w:val="24"/>
              </w:rPr>
              <w:t>电子邮箱</w:t>
            </w:r>
          </w:p>
        </w:tc>
        <w:tc>
          <w:tcPr>
            <w:tcW w:w="2127" w:type="dxa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9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联系地址</w:t>
            </w:r>
          </w:p>
        </w:tc>
        <w:tc>
          <w:tcPr>
            <w:tcW w:w="7183" w:type="dxa"/>
            <w:gridSpan w:val="6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2" w:type="dxa"/>
            <w:gridSpan w:val="8"/>
            <w:shd w:val="clear" w:color="auto" w:fill="F2F2F2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ascii="仿宋_GB2312" w:eastAsia="仿宋_GB2312"/>
                <w:b/>
                <w:szCs w:val="24"/>
                <w:lang w:eastAsia="zh-Hans"/>
              </w:rPr>
              <w:t>授权</w:t>
            </w:r>
            <w:r>
              <w:rPr>
                <w:rFonts w:hint="eastAsia" w:ascii="仿宋_GB2312" w:eastAsia="仿宋_GB2312"/>
                <w:b/>
                <w:szCs w:val="24"/>
                <w:lang w:eastAsia="zh-Hans"/>
              </w:rPr>
              <w:t>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55" w:type="dxa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姓名</w:t>
            </w:r>
          </w:p>
        </w:tc>
        <w:tc>
          <w:tcPr>
            <w:tcW w:w="2598" w:type="dxa"/>
            <w:gridSpan w:val="3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身份证号码</w:t>
            </w:r>
          </w:p>
        </w:tc>
        <w:tc>
          <w:tcPr>
            <w:tcW w:w="3197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</w:tcPr>
          <w:p>
            <w:pPr>
              <w:spacing w:line="500" w:lineRule="exact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职务</w:t>
            </w:r>
          </w:p>
        </w:tc>
        <w:tc>
          <w:tcPr>
            <w:tcW w:w="1828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402" w:type="dxa"/>
            <w:gridSpan w:val="2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  <w:tc>
          <w:tcPr>
            <w:tcW w:w="1070" w:type="dxa"/>
          </w:tcPr>
          <w:p>
            <w:pPr>
              <w:spacing w:line="50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szCs w:val="24"/>
              </w:rPr>
              <w:t>电子邮箱</w:t>
            </w:r>
          </w:p>
        </w:tc>
        <w:tc>
          <w:tcPr>
            <w:tcW w:w="2127" w:type="dxa"/>
          </w:tcPr>
          <w:p>
            <w:pPr>
              <w:spacing w:line="500" w:lineRule="exact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55" w:type="dxa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联系地址</w:t>
            </w:r>
          </w:p>
          <w:p>
            <w:pPr>
              <w:spacing w:line="240" w:lineRule="auto"/>
              <w:ind w:firstLine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197" w:type="dxa"/>
            <w:gridSpan w:val="7"/>
          </w:tcPr>
          <w:p>
            <w:pPr>
              <w:spacing w:line="500" w:lineRule="exact"/>
              <w:jc w:val="left"/>
              <w:rPr>
                <w:rFonts w:eastAsia="等线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752" w:type="dxa"/>
            <w:gridSpan w:val="8"/>
            <w:tcBorders>
              <w:bottom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本</w:t>
            </w:r>
            <w:r>
              <w:rPr>
                <w:rFonts w:hint="eastAsia" w:ascii="仿宋_GB2312" w:eastAsia="仿宋_GB2312"/>
                <w:szCs w:val="24"/>
                <w:lang w:eastAsia="zh-Hans"/>
              </w:rPr>
              <w:t>单位</w:t>
            </w:r>
            <w:r>
              <w:rPr>
                <w:rFonts w:hint="eastAsia" w:ascii="仿宋_GB2312" w:eastAsia="仿宋_GB2312"/>
                <w:szCs w:val="24"/>
              </w:rPr>
              <w:t>已认真阅读并知悉本申请</w:t>
            </w:r>
            <w:r>
              <w:rPr>
                <w:rFonts w:hint="eastAsia" w:ascii="仿宋_GB2312" w:eastAsia="仿宋_GB2312"/>
                <w:szCs w:val="24"/>
                <w:highlight w:val="none"/>
              </w:rPr>
              <w:t>表</w:t>
            </w:r>
            <w:r>
              <w:rPr>
                <w:rFonts w:hint="eastAsia" w:ascii="仿宋_GB2312" w:eastAsia="仿宋_GB2312"/>
                <w:szCs w:val="24"/>
                <w:lang w:eastAsia="zh-Hans"/>
              </w:rPr>
              <w:t>，同意</w:t>
            </w:r>
            <w:r>
              <w:rPr>
                <w:rFonts w:hint="eastAsia" w:ascii="仿宋_GB2312" w:hAnsi="Times New Roman" w:eastAsia="仿宋_GB2312"/>
                <w:sz w:val="21"/>
                <w:szCs w:val="24"/>
                <w:lang w:eastAsia="zh-Hans"/>
              </w:rPr>
              <w:t>《碳中和行动联盟</w:t>
            </w:r>
            <w:r>
              <w:rPr>
                <w:rFonts w:hint="eastAsia" w:ascii="仿宋_GB2312" w:eastAsia="仿宋_GB2312"/>
                <w:sz w:val="21"/>
                <w:szCs w:val="24"/>
                <w:lang w:eastAsia="zh-CN"/>
              </w:rPr>
              <w:t>运行机制</w:t>
            </w:r>
            <w:r>
              <w:rPr>
                <w:rFonts w:hint="eastAsia" w:ascii="仿宋_GB2312" w:hAnsi="Times New Roman" w:eastAsia="仿宋_GB2312"/>
                <w:sz w:val="21"/>
                <w:szCs w:val="24"/>
                <w:lang w:eastAsia="zh-Hans"/>
              </w:rPr>
              <w:t>》</w:t>
            </w:r>
            <w:r>
              <w:rPr>
                <w:rFonts w:hint="eastAsia" w:ascii="仿宋_GB2312" w:eastAsia="仿宋_GB2312"/>
                <w:szCs w:val="24"/>
              </w:rPr>
              <w:t>所述内容</w:t>
            </w:r>
            <w:r>
              <w:rPr>
                <w:rFonts w:hint="eastAsia" w:ascii="仿宋_GB2312" w:eastAsia="仿宋_GB2312"/>
                <w:szCs w:val="24"/>
                <w:lang w:eastAsia="zh-Hans"/>
              </w:rPr>
              <w:t>，自愿申请加入</w:t>
            </w:r>
            <w:r>
              <w:rPr>
                <w:rFonts w:hint="eastAsia" w:ascii="仿宋_GB2312" w:eastAsia="仿宋_GB2312"/>
                <w:szCs w:val="24"/>
              </w:rPr>
              <w:t>碳中和</w:t>
            </w:r>
            <w:r>
              <w:rPr>
                <w:rFonts w:hint="eastAsia" w:ascii="仿宋_GB2312" w:eastAsia="仿宋_GB2312"/>
                <w:szCs w:val="24"/>
                <w:lang w:eastAsia="zh-Hans"/>
              </w:rPr>
              <w:t>行动</w:t>
            </w:r>
            <w:r>
              <w:rPr>
                <w:rFonts w:hint="eastAsia" w:ascii="仿宋_GB2312" w:eastAsia="仿宋_GB2312"/>
                <w:szCs w:val="24"/>
              </w:rPr>
              <w:t>联盟。</w:t>
            </w:r>
          </w:p>
          <w:p>
            <w:pPr>
              <w:ind w:firstLine="420" w:firstLineChars="200"/>
              <w:jc w:val="left"/>
              <w:rPr>
                <w:rFonts w:ascii="仿宋_GB2312"/>
                <w:szCs w:val="24"/>
              </w:rPr>
            </w:pPr>
          </w:p>
          <w:p>
            <w:pPr>
              <w:spacing w:line="360" w:lineRule="auto"/>
              <w:ind w:right="96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　　　　　　　　　　　　　　　</w:t>
            </w:r>
            <w:r>
              <w:rPr>
                <w:rFonts w:ascii="仿宋_GB2312" w:eastAsia="仿宋_GB2312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Cs w:val="24"/>
              </w:rPr>
              <w:t>申请单位（公章）：</w:t>
            </w:r>
          </w:p>
          <w:p>
            <w:pPr>
              <w:spacing w:line="360" w:lineRule="auto"/>
              <w:ind w:right="960" w:firstLine="2520" w:firstLineChars="12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法定代表人</w:t>
            </w:r>
            <w:r>
              <w:rPr>
                <w:rFonts w:hint="eastAsia" w:ascii="仿宋_GB2312" w:eastAsia="仿宋_GB2312"/>
                <w:szCs w:val="24"/>
                <w:lang w:eastAsia="zh-Hans"/>
              </w:rPr>
              <w:t>或授权代表</w:t>
            </w:r>
            <w:r>
              <w:rPr>
                <w:rFonts w:hint="eastAsia" w:ascii="仿宋_GB2312" w:eastAsia="仿宋_GB2312"/>
                <w:szCs w:val="24"/>
              </w:rPr>
              <w:t>（签字）：</w:t>
            </w:r>
          </w:p>
          <w:p>
            <w:pPr>
              <w:spacing w:line="360" w:lineRule="auto"/>
              <w:ind w:right="960"/>
              <w:rPr>
                <w:rFonts w:hint="eastAsia" w:eastAsia="仿宋_GB2312"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　　　　　　　　　　　　　　　</w:t>
            </w:r>
            <w:r>
              <w:rPr>
                <w:rFonts w:ascii="仿宋_GB2312" w:eastAsia="仿宋_GB2312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szCs w:val="24"/>
              </w:rPr>
              <w:t>　申请日期：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0" w:lineRule="atLeast"/>
        <w:rPr>
          <w:sz w:val="10"/>
          <w:szCs w:val="10"/>
        </w:rPr>
        <w:sectPr>
          <w:headerReference r:id="rId5" w:type="default"/>
          <w:footerReference r:id="rId6" w:type="default"/>
          <w:pgSz w:w="11906" w:h="16838"/>
          <w:pgMar w:top="2211" w:right="1531" w:bottom="1871" w:left="1531" w:header="0" w:footer="567" w:gutter="0"/>
          <w:pgNumType w:fmt="decimal" w:start="1"/>
          <w:cols w:space="720" w:num="1"/>
          <w:docGrid w:type="lines" w:linePitch="312" w:charSpace="0"/>
        </w:sectPr>
      </w:pPr>
    </w:p>
    <w:p>
      <w:pPr>
        <w:jc w:val="both"/>
        <w:rPr>
          <w:rFonts w:eastAsia="华文中宋"/>
          <w:b/>
          <w:bCs/>
          <w:sz w:val="48"/>
          <w:szCs w:val="48"/>
          <w:lang w:eastAsia="zh-Hans"/>
        </w:rPr>
      </w:pPr>
    </w:p>
    <w:p>
      <w:pPr>
        <w:jc w:val="center"/>
        <w:rPr>
          <w:rFonts w:eastAsia="华文中宋"/>
          <w:b/>
          <w:bCs/>
          <w:sz w:val="48"/>
          <w:szCs w:val="48"/>
          <w:lang w:eastAsia="zh-Hans"/>
        </w:rPr>
        <w:sectPr>
          <w:footerReference r:id="rId7" w:type="default"/>
          <w:type w:val="continuous"/>
          <w:pgSz w:w="11906" w:h="16838"/>
          <w:pgMar w:top="2211" w:right="1531" w:bottom="1871" w:left="1531" w:header="0" w:footer="56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1"/>
        <w:spacing w:line="560" w:lineRule="exact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</w:t>
      </w:r>
    </w:p>
    <w:p>
      <w:pPr>
        <w:spacing w:line="360" w:lineRule="auto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联盟代表授权</w:t>
      </w:r>
      <w:r>
        <w:rPr>
          <w:rFonts w:hint="eastAsia" w:ascii="宋体" w:hAnsi="宋体"/>
          <w:b/>
          <w:bCs/>
          <w:sz w:val="40"/>
          <w:szCs w:val="40"/>
          <w:lang w:eastAsia="zh-Hans"/>
        </w:rPr>
        <w:t>委托</w:t>
      </w:r>
      <w:r>
        <w:rPr>
          <w:rFonts w:hint="eastAsia" w:ascii="宋体" w:hAnsi="宋体"/>
          <w:b/>
          <w:bCs/>
          <w:sz w:val="40"/>
          <w:szCs w:val="40"/>
        </w:rPr>
        <w:t>书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本授权书声明：注册于中华人民共和国的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eastAsia="zh-Hans"/>
        </w:rPr>
        <w:t>联盟成员</w:t>
      </w:r>
      <w:r>
        <w:rPr>
          <w:rFonts w:hint="eastAsia" w:ascii="宋体" w:hAnsi="宋体"/>
          <w:sz w:val="24"/>
          <w:u w:val="single"/>
        </w:rPr>
        <w:t>单位名称）</w:t>
      </w:r>
      <w:r>
        <w:rPr>
          <w:rFonts w:hint="eastAsia" w:ascii="宋体" w:hAnsi="宋体"/>
          <w:sz w:val="24"/>
        </w:rPr>
        <w:t>的在下面签字的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</w:rPr>
        <w:t>（法人代表姓名及职务）</w:t>
      </w:r>
      <w:r>
        <w:rPr>
          <w:rFonts w:hint="eastAsia" w:ascii="宋体" w:hAnsi="宋体"/>
          <w:sz w:val="24"/>
        </w:rPr>
        <w:t>代表本公司授权在下面签字的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eastAsia="zh-Hans"/>
        </w:rPr>
        <w:t>联盟</w:t>
      </w:r>
      <w:r>
        <w:rPr>
          <w:rFonts w:hint="eastAsia" w:ascii="宋体" w:hAnsi="宋体"/>
          <w:sz w:val="24"/>
          <w:u w:val="single"/>
        </w:rPr>
        <w:t>代表姓名及职务）</w:t>
      </w:r>
      <w:r>
        <w:rPr>
          <w:rFonts w:hint="eastAsia" w:ascii="宋体" w:hAnsi="宋体"/>
          <w:sz w:val="24"/>
        </w:rPr>
        <w:t>为本公司的合法代理人，参与碳中和行动联盟，以本公司名义处理一切与碳中和行动联盟有关的事务，签署所有与碳中和行动联盟有关的文件、资料。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ascii="宋体" w:hAnsi="宋体"/>
          <w:sz w:val="24"/>
          <w:u w:val="single"/>
        </w:rPr>
        <w:t xml:space="preserve">   202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日签字生效</w:t>
      </w:r>
      <w:r>
        <w:rPr>
          <w:rFonts w:hint="eastAsia" w:ascii="宋体" w:hAnsi="宋体"/>
          <w:sz w:val="24"/>
          <w:lang w:eastAsia="zh-Hans"/>
        </w:rPr>
        <w:t>，</w:t>
      </w:r>
      <w:r>
        <w:rPr>
          <w:rFonts w:hint="eastAsia" w:ascii="宋体" w:hAnsi="宋体"/>
          <w:sz w:val="24"/>
        </w:rPr>
        <w:t>特此声明。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</w:t>
      </w:r>
      <w:r>
        <w:rPr>
          <w:rFonts w:ascii="宋体" w:hAnsi="宋体"/>
          <w:sz w:val="24"/>
          <w:u w:val="single"/>
        </w:rPr>
        <w:t xml:space="preserve">                        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被授权人签字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公司盖章：</w:t>
      </w:r>
      <w:r>
        <w:rPr>
          <w:rFonts w:ascii="宋体" w:hAnsi="宋体"/>
          <w:sz w:val="24"/>
        </w:rPr>
        <w:t xml:space="preserve"> 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详细通讯地址：</w:t>
      </w:r>
      <w:r>
        <w:rPr>
          <w:rFonts w:ascii="宋体" w:hAnsi="宋体"/>
          <w:sz w:val="24"/>
        </w:rPr>
        <w:t xml:space="preserve"> 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 政 编 码：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 真：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</w:p>
    <w:p>
      <w:pPr>
        <w:spacing w:before="240" w:line="360" w:lineRule="auto"/>
        <w:rPr>
          <w:rFonts w:ascii="宋体" w:hAnsi="宋体"/>
          <w:sz w:val="24"/>
        </w:rPr>
      </w:pPr>
    </w:p>
    <w:p>
      <w:pPr>
        <w:spacing w:before="240" w:line="360" w:lineRule="auto"/>
        <w:rPr>
          <w:rFonts w:ascii="宋体" w:hAnsi="宋体"/>
          <w:sz w:val="24"/>
        </w:rPr>
      </w:pPr>
    </w:p>
    <w:p>
      <w:pPr>
        <w:spacing w:before="240"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授权人身份证</w:t>
      </w:r>
      <w:r>
        <w:rPr>
          <w:rFonts w:hint="eastAsia" w:ascii="宋体" w:hAnsi="宋体"/>
          <w:lang w:eastAsia="zh-Hans"/>
        </w:rPr>
        <w:t>复印件</w:t>
      </w:r>
    </w:p>
    <w:p/>
    <w:p/>
    <w:p/>
    <w:p/>
    <w:p/>
    <w:p/>
    <w:p/>
    <w:p/>
    <w:p/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被授权人身份证</w:t>
      </w:r>
      <w:r>
        <w:rPr>
          <w:rFonts w:hint="eastAsia" w:ascii="宋体" w:hAnsi="宋体"/>
          <w:lang w:eastAsia="zh-Hans"/>
        </w:rPr>
        <w:t>复印件</w:t>
      </w:r>
    </w:p>
    <w:p>
      <w:pPr>
        <w:spacing w:before="240"/>
        <w:rPr>
          <w:rFonts w:ascii="宋体" w:hAnsi="宋体"/>
        </w:rPr>
      </w:pPr>
    </w:p>
    <w:p>
      <w:pPr>
        <w:spacing w:before="240" w:line="360" w:lineRule="auto"/>
        <w:ind w:firstLine="480"/>
        <w:rPr>
          <w:rFonts w:ascii="宋体" w:hAnsi="宋体"/>
          <w:sz w:val="24"/>
        </w:rPr>
      </w:pPr>
    </w:p>
    <w:p>
      <w:pPr>
        <w:widowControl/>
        <w:jc w:val="left"/>
        <w:rPr>
          <w:rFonts w:eastAsia="华文中宋"/>
          <w:b/>
          <w:bCs/>
          <w:sz w:val="48"/>
          <w:szCs w:val="48"/>
          <w:lang w:eastAsia="zh-Hans"/>
        </w:rPr>
        <w:sectPr>
          <w:footerReference r:id="rId8" w:type="default"/>
          <w:pgSz w:w="11906" w:h="16838"/>
          <w:pgMar w:top="2211" w:right="1531" w:bottom="1871" w:left="1531" w:header="0" w:footer="567" w:gutter="0"/>
          <w:pgNumType w:fmt="decimal" w:start="1"/>
          <w:cols w:space="720" w:num="1"/>
          <w:docGrid w:type="lines" w:linePitch="312" w:charSpace="0"/>
        </w:sectPr>
      </w:pPr>
      <w:r>
        <w:rPr>
          <w:rFonts w:ascii="宋体" w:hAnsi="宋体"/>
          <w:sz w:val="24"/>
        </w:rPr>
        <w:br w:type="page"/>
      </w:r>
    </w:p>
    <w:p>
      <w:pPr>
        <w:pStyle w:val="11"/>
        <w:spacing w:line="560" w:lineRule="exact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</w:t>
      </w:r>
    </w:p>
    <w:p>
      <w:pPr>
        <w:spacing w:line="360" w:lineRule="auto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联盟成员推荐函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>（推荐单位名称）</w:t>
      </w:r>
      <w:r>
        <w:rPr>
          <w:rFonts w:hint="eastAsia" w:ascii="宋体" w:hAnsi="宋体"/>
          <w:sz w:val="24"/>
          <w:u w:val="none"/>
          <w:lang w:eastAsia="zh-Hans"/>
        </w:rPr>
        <w:t>自愿</w:t>
      </w:r>
      <w:r>
        <w:rPr>
          <w:rFonts w:hint="eastAsia" w:ascii="宋体" w:hAnsi="宋体"/>
          <w:sz w:val="24"/>
          <w:u w:val="none"/>
        </w:rPr>
        <w:t>推荐</w:t>
      </w:r>
      <w:r>
        <w:rPr>
          <w:rFonts w:hint="eastAsia" w:ascii="宋体" w:hAnsi="宋体"/>
          <w:sz w:val="24"/>
          <w:u w:val="single"/>
        </w:rPr>
        <w:t>（被推荐单位名称）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lang w:eastAsia="zh-Hans"/>
        </w:rPr>
        <w:t>成为</w:t>
      </w:r>
      <w:r>
        <w:rPr>
          <w:rFonts w:hint="eastAsia" w:ascii="宋体" w:hAnsi="宋体"/>
          <w:sz w:val="24"/>
        </w:rPr>
        <w:t>碳中和行动联盟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>（联盟成员类别）</w:t>
      </w:r>
      <w:r>
        <w:rPr>
          <w:rFonts w:hint="eastAsia" w:ascii="宋体" w:hAnsi="宋体"/>
          <w:sz w:val="24"/>
        </w:rPr>
        <w:t>，加入碳中和行动联盟，为早日实现碳中和的目标共同迈进。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spacing w:before="240" w:line="360" w:lineRule="auto"/>
        <w:ind w:firstLine="480"/>
        <w:rPr>
          <w:rFonts w:ascii="宋体" w:hAnsi="宋体"/>
          <w:sz w:val="24"/>
        </w:rPr>
      </w:pPr>
    </w:p>
    <w:p>
      <w:pPr>
        <w:spacing w:before="24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推荐单位盖章：</w:t>
      </w:r>
      <w:r>
        <w:rPr>
          <w:rFonts w:ascii="宋体" w:hAnsi="宋体"/>
          <w:sz w:val="24"/>
        </w:rPr>
        <w:t xml:space="preserve"> </w:t>
      </w:r>
    </w:p>
    <w:p>
      <w:pPr>
        <w:spacing w:before="240" w:line="360" w:lineRule="auto"/>
        <w:ind w:firstLine="480"/>
        <w:rPr>
          <w:rFonts w:ascii="宋体" w:hAnsi="宋体"/>
          <w:sz w:val="24"/>
          <w:lang w:eastAsia="zh-Hans"/>
        </w:rPr>
      </w:pPr>
      <w:r>
        <w:rPr>
          <w:rFonts w:hint="eastAsia" w:ascii="宋体" w:hAnsi="宋体"/>
          <w:sz w:val="24"/>
          <w:lang w:eastAsia="zh-Hans"/>
        </w:rPr>
        <w:t>日期：</w:t>
      </w:r>
    </w:p>
    <w:p>
      <w:pPr>
        <w:spacing w:before="240" w:line="360" w:lineRule="auto"/>
        <w:rPr>
          <w:rFonts w:ascii="宋体" w:hAnsi="宋体"/>
          <w:sz w:val="24"/>
        </w:rPr>
      </w:pPr>
    </w:p>
    <w:p>
      <w:pPr>
        <w:spacing w:before="240" w:line="360" w:lineRule="auto"/>
        <w:rPr>
          <w:rFonts w:ascii="宋体" w:hAnsi="宋体"/>
          <w:sz w:val="24"/>
        </w:rPr>
      </w:pPr>
    </w:p>
    <w:p>
      <w:pPr>
        <w:spacing w:before="240" w:line="360" w:lineRule="auto"/>
        <w:rPr>
          <w:rFonts w:ascii="宋体" w:hAnsi="宋体"/>
          <w:sz w:val="24"/>
        </w:rPr>
      </w:pPr>
    </w:p>
    <w:p/>
    <w:p/>
    <w:p/>
    <w:p/>
    <w:p/>
    <w:p/>
    <w:p/>
    <w:p/>
    <w:p/>
    <w:p/>
    <w:p/>
    <w:p/>
    <w:p/>
    <w:p/>
    <w:p/>
    <w:p>
      <w:pPr>
        <w:pStyle w:val="11"/>
        <w:spacing w:line="560" w:lineRule="exact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  <w:sectPr>
          <w:footerReference r:id="rId9" w:type="default"/>
          <w:type w:val="continuous"/>
          <w:pgSz w:w="11906" w:h="16838"/>
          <w:pgMar w:top="2211" w:right="1531" w:bottom="1871" w:left="1531" w:header="0" w:footer="56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1"/>
        <w:spacing w:line="560" w:lineRule="exact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  <w:sectPr>
          <w:footerReference r:id="rId10" w:type="default"/>
          <w:type w:val="continuous"/>
          <w:pgSz w:w="11906" w:h="16838"/>
          <w:pgMar w:top="2211" w:right="1531" w:bottom="1871" w:left="1531" w:header="0" w:footer="567" w:gutter="0"/>
          <w:pgNumType w:fmt="decimal"/>
          <w:cols w:space="720" w:num="1"/>
          <w:docGrid w:type="lines" w:linePitch="312" w:charSpace="0"/>
        </w:sectPr>
      </w:pPr>
    </w:p>
    <w:p>
      <w:pPr>
        <w:pStyle w:val="11"/>
        <w:spacing w:line="560" w:lineRule="exact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  <w:sectPr>
          <w:type w:val="continuous"/>
          <w:pgSz w:w="11906" w:h="16838"/>
          <w:pgMar w:top="2211" w:right="1531" w:bottom="1871" w:left="1531" w:header="0" w:footer="567" w:gutter="0"/>
          <w:pgNumType w:fmt="decimal"/>
          <w:cols w:space="720" w:num="1"/>
          <w:docGrid w:type="lines" w:linePitch="312" w:charSpace="0"/>
        </w:sectPr>
      </w:pPr>
    </w:p>
    <w:p>
      <w:pPr>
        <w:pStyle w:val="11"/>
        <w:spacing w:line="560" w:lineRule="exact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</w:t>
      </w:r>
    </w:p>
    <w:p>
      <w:pPr>
        <w:pStyle w:val="5"/>
        <w:spacing w:before="0" w:after="0" w:line="560" w:lineRule="exact"/>
        <w:rPr>
          <w:rFonts w:eastAsia="仿宋_GB2312"/>
          <w:sz w:val="28"/>
          <w:szCs w:val="28"/>
        </w:rPr>
      </w:pPr>
      <w:r>
        <w:rPr>
          <w:rFonts w:ascii="Times New Roman" w:hAnsi="Times New Roman" w:eastAsia="华文中宋"/>
          <w:b w:val="0"/>
          <w:bCs w:val="0"/>
          <w:sz w:val="36"/>
          <w:szCs w:val="36"/>
        </w:rPr>
        <w:t>碳中和</w:t>
      </w:r>
      <w:r>
        <w:rPr>
          <w:rFonts w:hint="eastAsia" w:ascii="Times New Roman" w:hAnsi="Times New Roman" w:eastAsia="华文中宋"/>
          <w:b w:val="0"/>
          <w:bCs w:val="0"/>
          <w:sz w:val="36"/>
          <w:szCs w:val="36"/>
        </w:rPr>
        <w:t>行动</w:t>
      </w:r>
      <w:r>
        <w:rPr>
          <w:rFonts w:ascii="Times New Roman" w:hAnsi="Times New Roman" w:eastAsia="华文中宋"/>
          <w:b w:val="0"/>
          <w:bCs w:val="0"/>
          <w:sz w:val="36"/>
          <w:szCs w:val="36"/>
        </w:rPr>
        <w:t>倡议</w:t>
      </w:r>
    </w:p>
    <w:p>
      <w:pPr>
        <w:spacing w:line="560" w:lineRule="exact"/>
        <w:jc w:val="center"/>
        <w:rPr>
          <w:rFonts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习近平</w:t>
      </w:r>
      <w:r>
        <w:rPr>
          <w:rFonts w:hint="eastAsia" w:eastAsia="仿宋_GB2312"/>
          <w:sz w:val="28"/>
          <w:szCs w:val="32"/>
          <w:lang w:eastAsia="zh-Hans"/>
        </w:rPr>
        <w:t>总书记在中央财经委员会第九次会议上</w:t>
      </w:r>
      <w:r>
        <w:rPr>
          <w:rFonts w:hint="eastAsia" w:eastAsia="仿宋_GB2312"/>
          <w:sz w:val="28"/>
          <w:szCs w:val="32"/>
        </w:rPr>
        <w:t>强调，实现碳达峰、碳中和是一场广泛而深刻的经济社会系统性变革，要把碳达峰、碳中和纳入生态文明建设整体布局，拿出抓铁有痕的劲头，如期实现2030年前碳达峰、2060年前碳中和的目标。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朝着实现碳中和的目标迈进，是应对全球气候变化的必然选择，也是企业履行社会责任的最佳方式之一。企业碳中和倡议旨在向企业传递碳中和理念，汇集企业碳中和需求，并协助企业完成碳中和目标。倡议签署方承诺将从以下几方面开展工作： 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1.主动开展碳核算及碳披露</w:t>
      </w:r>
      <w:r>
        <w:rPr>
          <w:rFonts w:eastAsia="仿宋_GB2312"/>
          <w:sz w:val="28"/>
          <w:szCs w:val="32"/>
        </w:rPr>
        <w:t>。主动开展碳排放核算，向公众公开企业的碳排放量、碳排放强度、碳减排措施和相关战略等信息。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2.设立企业碳中和目标及实施路线图。</w:t>
      </w:r>
      <w:r>
        <w:rPr>
          <w:rFonts w:eastAsia="仿宋_GB2312"/>
          <w:sz w:val="28"/>
          <w:szCs w:val="32"/>
        </w:rPr>
        <w:t>以碳中和为行动目标，尽早规划符合自身实际情况和兼具技术和经济可行性的减排路径，制定企业碳中和路线图。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3.运用多种手段践行低碳生产经营模式。</w:t>
      </w:r>
      <w:r>
        <w:rPr>
          <w:rFonts w:eastAsia="仿宋_GB2312"/>
          <w:sz w:val="28"/>
          <w:szCs w:val="32"/>
        </w:rPr>
        <w:t>通过提高能源效率、优化能源结构、采用脱碳技术、推行绿色电力等手段，推动企业自身的节能减碳，逐步实现碳中和目标。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4.积极参与自愿碳市场建设。</w:t>
      </w:r>
      <w:r>
        <w:rPr>
          <w:rFonts w:eastAsia="仿宋_GB2312"/>
          <w:sz w:val="28"/>
          <w:szCs w:val="32"/>
        </w:rPr>
        <w:t>推动碳市场创新，支持自愿减排和强制减排互为补充的碳中和抵消机制建设。基于碳信用等自愿减排市场资源，以市场手段助推碳中和实现。</w:t>
      </w:r>
    </w:p>
    <w:p>
      <w:pPr>
        <w:spacing w:line="560" w:lineRule="exact"/>
        <w:ind w:firstLine="562" w:firstLineChars="200"/>
        <w:rPr>
          <w:rFonts w:eastAsia="仿宋_GB2312"/>
          <w:b/>
          <w:bCs/>
          <w:sz w:val="28"/>
          <w:szCs w:val="32"/>
        </w:rPr>
        <w:sectPr>
          <w:footerReference r:id="rId11" w:type="default"/>
          <w:pgSz w:w="11906" w:h="16838"/>
          <w:pgMar w:top="2211" w:right="1531" w:bottom="1871" w:left="1531" w:header="0" w:footer="567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5.推动产业上下游联动，构建碳中和供应链。</w:t>
      </w:r>
      <w:r>
        <w:rPr>
          <w:rFonts w:eastAsia="仿宋_GB2312"/>
          <w:sz w:val="28"/>
          <w:szCs w:val="32"/>
        </w:rPr>
        <w:t>秉持开放态度，强化信息共享，相关方紧密合作，开展多方共赢的交流与合作，持续推进产业链碳中和实现。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6.分享企业碳中和实践，推广优秀案例。</w:t>
      </w:r>
      <w:r>
        <w:rPr>
          <w:rFonts w:eastAsia="仿宋_GB2312"/>
          <w:b w:val="0"/>
          <w:bCs w:val="0"/>
          <w:sz w:val="28"/>
          <w:szCs w:val="32"/>
        </w:rPr>
        <w:t>传</w:t>
      </w:r>
      <w:r>
        <w:rPr>
          <w:rFonts w:eastAsia="仿宋_GB2312"/>
          <w:sz w:val="28"/>
          <w:szCs w:val="32"/>
        </w:rPr>
        <w:t>播企业在碳中和实践中的优良做法，促进跨企业、跨行业信息互享与能力提升。</w:t>
      </w:r>
    </w:p>
    <w:p>
      <w:pPr>
        <w:spacing w:line="560" w:lineRule="exact"/>
        <w:ind w:firstLine="562" w:firstLineChars="200"/>
        <w:rPr>
          <w:rFonts w:eastAsia="仿宋_GB2312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t>7.通过自身行动和影响力倡导公众低碳生活方式。</w:t>
      </w:r>
      <w:r>
        <w:rPr>
          <w:rFonts w:eastAsia="仿宋_GB2312"/>
          <w:sz w:val="28"/>
          <w:szCs w:val="32"/>
        </w:rPr>
        <w:t>宣传并支持公众层面的低碳行为以及生活方式，积极参与碳普惠等相关机制的建立与运行。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本机构承诺，将遵守本倡议内容，为实现本机构乃至全社会碳中和目标努力。</w:t>
      </w:r>
    </w:p>
    <w:p>
      <w:pPr>
        <w:spacing w:line="560" w:lineRule="exact"/>
        <w:rPr>
          <w:rFonts w:eastAsia="仿宋"/>
          <w:sz w:val="28"/>
          <w:szCs w:val="32"/>
        </w:rPr>
      </w:pPr>
    </w:p>
    <w:p>
      <w:pPr>
        <w:spacing w:line="560" w:lineRule="exact"/>
        <w:rPr>
          <w:rFonts w:eastAsia="仿宋"/>
          <w:sz w:val="28"/>
          <w:szCs w:val="32"/>
        </w:rPr>
      </w:pPr>
    </w:p>
    <w:p>
      <w:pPr>
        <w:spacing w:line="560" w:lineRule="exact"/>
        <w:ind w:firstLine="2520" w:firstLineChars="900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>签署机构</w:t>
      </w:r>
      <w:r>
        <w:rPr>
          <w:rFonts w:hint="eastAsia" w:eastAsia="仿宋"/>
          <w:sz w:val="28"/>
          <w:szCs w:val="32"/>
        </w:rPr>
        <w:t>（公章）</w:t>
      </w:r>
      <w:r>
        <w:rPr>
          <w:rFonts w:eastAsia="仿宋"/>
          <w:sz w:val="28"/>
          <w:szCs w:val="32"/>
        </w:rPr>
        <w:t xml:space="preserve">：  </w:t>
      </w:r>
    </w:p>
    <w:p>
      <w:pPr>
        <w:spacing w:line="560" w:lineRule="exact"/>
        <w:jc w:val="center"/>
        <w:rPr>
          <w:rFonts w:eastAsia="仿宋"/>
          <w:sz w:val="28"/>
          <w:szCs w:val="32"/>
        </w:rPr>
      </w:pPr>
      <w:r>
        <w:rPr>
          <w:rFonts w:eastAsia="仿宋"/>
          <w:sz w:val="28"/>
          <w:szCs w:val="32"/>
        </w:rPr>
        <w:t xml:space="preserve">  </w:t>
      </w:r>
      <w:r>
        <w:rPr>
          <w:rFonts w:hint="eastAsia" w:eastAsia="仿宋"/>
          <w:sz w:val="28"/>
          <w:szCs w:val="32"/>
        </w:rPr>
        <w:t>法定代表人</w:t>
      </w:r>
      <w:r>
        <w:rPr>
          <w:rFonts w:hint="eastAsia" w:eastAsia="仿宋"/>
          <w:sz w:val="28"/>
          <w:szCs w:val="32"/>
          <w:lang w:eastAsia="zh-Hans"/>
        </w:rPr>
        <w:t>或授权代表</w:t>
      </w:r>
      <w:r>
        <w:rPr>
          <w:rFonts w:hint="eastAsia" w:eastAsia="仿宋"/>
          <w:sz w:val="28"/>
          <w:szCs w:val="32"/>
        </w:rPr>
        <w:t>（签字）</w:t>
      </w:r>
      <w:r>
        <w:rPr>
          <w:rFonts w:eastAsia="仿宋"/>
          <w:sz w:val="28"/>
          <w:szCs w:val="32"/>
        </w:rPr>
        <w:t xml:space="preserve">：       </w:t>
      </w:r>
    </w:p>
    <w:p>
      <w:pPr>
        <w:spacing w:line="560" w:lineRule="exact"/>
        <w:ind w:firstLine="2520" w:firstLineChars="900"/>
        <w:rPr>
          <w:rFonts w:eastAsia="仿宋"/>
        </w:rPr>
      </w:pPr>
      <w:r>
        <w:rPr>
          <w:rFonts w:hint="eastAsia" w:eastAsia="仿宋"/>
          <w:sz w:val="28"/>
          <w:szCs w:val="32"/>
          <w:lang w:eastAsia="zh-Hans"/>
        </w:rPr>
        <w:t>签署</w:t>
      </w:r>
      <w:r>
        <w:rPr>
          <w:rFonts w:eastAsia="仿宋"/>
          <w:sz w:val="28"/>
          <w:szCs w:val="32"/>
        </w:rPr>
        <w:t>日期：</w:t>
      </w:r>
    </w:p>
    <w:p>
      <w:pPr>
        <w:rPr>
          <w:rFonts w:eastAsia="仿宋"/>
          <w:sz w:val="28"/>
          <w:szCs w:val="28"/>
          <w:lang w:eastAsia="zh-Hans"/>
        </w:rPr>
      </w:pPr>
    </w:p>
    <w:p>
      <w:pPr>
        <w:spacing w:line="20" w:lineRule="exact"/>
        <w:rPr>
          <w:rFonts w:eastAsia="仿宋"/>
          <w:sz w:val="28"/>
          <w:szCs w:val="28"/>
          <w:lang w:eastAsia="zh-Hans"/>
        </w:rPr>
      </w:pPr>
    </w:p>
    <w:p/>
    <w:p/>
    <w:p/>
    <w:p/>
    <w:p/>
    <w:p/>
    <w:p/>
    <w:p/>
    <w:p/>
    <w:p/>
    <w:sectPr>
      <w:footerReference r:id="rId12" w:type="default"/>
      <w:pgSz w:w="11906" w:h="16838"/>
      <w:pgMar w:top="2211" w:right="1531" w:bottom="1871" w:left="1531" w:header="0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Chars="-857" w:hanging="1800" w:hangingChars="1000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41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00UfrYBAABWAwAADgAAAGRycy9lMm9Eb2MueG1srVPNahsxEL4X+g5C&#10;91obB4pZLIeWkBIIbSHtA8haySuQNEJSvOs8QPoGPfXSe5/Lz9GR1uv051Z60Y5mRt9838zs+mp0&#10;luxVTAY8pxeLhhLlJXTG7zj9/Onm1YqSlIXvhAWvOD2oRK82L1+sh9CqJfRgOxUJgvjUDoHTPufQ&#10;MpZkr5xICwjKY1BDdCLjNe5YF8WA6M6yZdO8ZgPELkSQKiX0Xk9Buqn4WiuZP2idVCaWU+SW6xnr&#10;uS0n26xFu4si9EaeaIh/YOGE8Vj0DHUtsiAP0fwF5YyMkEDnhQTHQGsjVdWAai6aP9Tc9yKoqgWb&#10;k8K5Ten/wcr3+4+RmI7TS0q8cDii49cvx28/jt+fyGVpzxBSi1n3AfPy+BZGHPPsT+gsqkcdXfmi&#10;HoJxbPTh3Fw1ZiLLo9VytWowJDE2XxCfPT8PMeV3ChwpBqcRp1ebKvZ3KU+pc0qp5uHGWFsnaP1v&#10;DsQsHla4TxyLlcfteBK0he6AenBxsU4P8ZGSAZeAU49bSom99djjsi+zEWdjOxvCS3zI6UQxhTcP&#10;GflUmqXYVOHEAYdXhZ4WrWzHr/ea9fw7b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AtN&#10;FH6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Chars="-857" w:hanging="1800" w:hangingChars="10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ind w:leftChars="-857" w:hanging="1800" w:hangingChars="10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4-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MNNbrYBAABXAwAADgAAAGRycy9lMm9Eb2MueG1srVPBbtswDL0P6D8I&#10;ujdyA7QIjDjFhqJDgWEb0O4DFFmKBUiiIKmx0w/o/mCnXXrvd+U7Sslxuq23YheZIqnH90h6eTlY&#10;Q7YyRA2uoWezihLpBLTabRr64+76dEFJTNy13ICTDd3JSC9XJx+Wva/lHDowrQwEQVyse9/QLiVf&#10;MxZFJy2PM/DSYVBBsDzhNWxYG3iP6NaweVVdsB5C6wMIGSN6r8YgXRV8paRI35SKMhHTUOSWyhnK&#10;uc4nWy15vQncd1ocaPB3sLBcOyx6hLriiZP7oN9AWS0CRFBpJsAyUEoLWTSgmrPqHzW3HfeyaMHm&#10;RH9sU/x/sOLr9nsgusXZnVPiuMUZ7X/93P9+3j89kovcn97HGtNuPSam4RMMmDv5Izqz7EEFm78o&#10;iGAcO707dlcOiYj8aDFfLCoMCYxNF8Rnr899iOmzBEuy0dCA4ytd5dsvMY2pU0qu5uBaG1NGaNxf&#10;DsTMHpa5jxyzlYb1cBC0hnaHenBzsU4H4YGSHregoQ7XlBJz47DJeWEmI0zGejK4E/iwoSPF6D/e&#10;J+RTaOZiY4UDB5xeEXrYtLwef95L1uv/sH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TD&#10;TW62AQAAV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4-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51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vrhbYBAABWAwAADgAAAGRycy9lMm9Eb2MueG1srVPNbhMxEL4j8Q6W&#10;7423KaqiVZwKVBUhoYJUeADHa2ct2R7LdrMbHgDegBMX7jxXnoOxN5vyc0NcvOOZ8TffNzO7vhmd&#10;JXsVkwHP6eWioUR5CZ3xO04/fri7WFGSsvCdsOAVpweV6M3m+bP1EFq1hB5spyJBEJ/aIXDa5xxa&#10;xpLslRNpAUF5DGqITmS8xh3rohgQ3Vm2bJprNkDsQgSpUkLv7RSkm4qvtZL5ndZJZWI5RW65nrGe&#10;23KyzVq0uyhCb+SJhvgHFk4Yj0XPULciC/IYzV9QzsgICXReSHAMtDZSVQ2o5rL5Q81DL4KqWrA5&#10;KZzblP4frLzfv4/EdJy+oMQLhyM6fv1y/Pbj+P0zuSrtGUJqMeshYF4eX8GIY579CZ1F9aijK1/U&#10;QzCOjT6cm6vGTGR5tFquVg2GJMbmC+Kzp+chpvxagSPF4DTi9GpTxf5tylPqnFKqebgz1tYJWv+b&#10;AzGLhxXuE8di5XE7ngRtoTugHlxcrNND/ETJgEvAqcctpcS+8djjsi+zEWdjOxvCS3zI6UQxhZeP&#10;GflUmqXYVOHEAYdXhZ4WrWzHr/ea9fQ7b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Iw7&#10;64W2AQAAV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Chars="-857" w:hanging="1800" w:hangingChars="10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2728595</wp:posOffset>
              </wp:positionH>
              <wp:positionV relativeFrom="paragraph">
                <wp:posOffset>6350</wp:posOffset>
              </wp:positionV>
              <wp:extent cx="1828800" cy="13144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85pt;margin-top:0.5pt;height:10.35pt;width:144pt;mso-position-horizontal-relative:margin;mso-wrap-style:none;z-index:251667456;mso-width-relative:page;mso-height-relative:page;" filled="f" stroked="f" coordsize="21600,21600" o:gfxdata="UEsDBAoAAAAAAIdO4kAAAAAAAAAAAAAAAAAEAAAAZHJzL1BLAwQUAAAACACHTuJA13dmUtUAAAAI&#10;AQAADwAAAGRycy9kb3ducmV2LnhtbE2PS0vDQBSF94L/YbiCOztJqEZjJkUEu3HV+AB3t5nbJDiP&#10;MDNtor/e60qXh+9wHvVmsUacKMTROwX5KgNBrvN6dL2C15enq1sQMaHTaLwjBV8UYdOcn9VYaT+7&#10;HZ3a1AsOcbFCBUNKUyVl7AayGFd+Isfs4IPFxDL0UgecOdwaWWTZjbQ4Om4YcKLHgbrP9mgVbJfv&#10;9/Vz+EimxV13/WYf+sN2VuryIs/uQSRa0p8ZfufzdGh4094fnY7CKFgXdyVbGfAl5mVest4rKPIS&#10;ZFPL/weaH1BLAwQUAAAACACHTuJAKnoZcRkCAAAUBAAADgAAAGRycy9lMm9Eb2MueG1srVPNjtMw&#10;EL4j8Q6W7zRpu7uqqqarsqsipIpdaUGcXcduLNkey3ablAeAN+DEhTvP1edg7DRdBJwQF2cy//PN&#10;N4vbzmhyED4osBUdj0pKhOVQK7ur6If361czSkJktmYarKjoUQR6u3z5YtG6uZhAA7oWnmASG+at&#10;q2gTo5sXReCNMCyMwAmLRgnesIi/flfUnrWY3ehiUpY3RQu+dh64CAG1972RLnN+KQWPD1IGEYmu&#10;KPYW8+vzu01vsVyw+c4z1yh+boP9QxeGKYtFL6nuWWRk79UfqYziHgLIOOJgCpBScZFnwGnG5W/T&#10;PDXMiTwLghPcBabw/9Lyd4dHT1Rd0emUEssM7uj09cvp24/T988EdQhQ68Ic/Z4cesbuNXS46EEf&#10;UJnm7qQ36YsTEbQj1McLvKKLhKeg2WQ2K9HE0Taejq+urlOa4jna+RDfCDAkCRX1uL6MKjtsQuxd&#10;B5dUzMJaaZ1XqC1pK3ozvS5zwMWCybXFGmmGvtckxW7bnQfbQn3EuTz01AiOrxUW37AQH5lHLmC/&#10;yO/4gI/UgEXgLFHSgP/0N33yxxWhlZIWuVVRi+SnRL+1uLpEw0Hwg7AdBLs3d4BkHePdOJ5FDPBR&#10;D6L0YD4i6VepBpqY5ViponEQ72LPbzwaLlar7LR3Xu2aPgCJ51jc2CfHU5keyNU+glQZ4wRQj8oZ&#10;N6Re3tL5TBK3f/3PXs/HvP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3dmUtUAAAAIAQAADwAA&#10;AAAAAAABACAAAAAiAAAAZHJzL2Rvd25yZXYueG1sUEsBAhQAFAAAAAgAh07iQCp6GXEZAgAAFA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leftChars="-857" w:hanging="1800" w:hangingChars="1000"/>
    </w:pPr>
  </w:p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Chars="-857" w:hanging="1800" w:hangingChars="1000"/>
    </w:pPr>
  </w:p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Chars="-857" w:hanging="1800" w:hangingChars="1000"/>
    </w:pPr>
  </w:p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Chars="-857" w:hanging="1800" w:hangingChars="1000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/>
        <w:snapToGrid w:val="0"/>
      </w:pPr>
      <w:r>
        <w:rPr>
          <w:rStyle w:val="10"/>
        </w:rPr>
        <w:footnoteRef/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  <w:lang w:val="en-US" w:eastAsia="zh-CN"/>
        </w:rPr>
        <w:t>新增的常务理事至少需要2个现任常务理事的推荐，新增的理事至少需要1个现任常务理事推荐，经秘书处审核并报请本联盟主席或联席主席批准。</w:t>
      </w:r>
      <w:r>
        <w:rPr>
          <w:rFonts w:ascii="Times New Roman" w:hAnsi="Times New Roman" w:eastAsia="宋体" w:cs="Times New Roman"/>
          <w:color w:val="000008"/>
          <w:kern w:val="2"/>
          <w:sz w:val="18"/>
          <w:szCs w:val="20"/>
          <w:lang w:bidi="ar"/>
        </w:rPr>
        <w:t>新增的核心成员至少需要</w:t>
      </w:r>
      <w:r>
        <w:rPr>
          <w:color w:val="000008"/>
          <w:kern w:val="2"/>
          <w:sz w:val="18"/>
          <w:szCs w:val="20"/>
          <w:lang w:bidi="ar"/>
        </w:rPr>
        <w:t>1</w:t>
      </w:r>
      <w:r>
        <w:rPr>
          <w:rFonts w:ascii="Times New Roman" w:hAnsi="Times New Roman" w:eastAsia="宋体" w:cs="Times New Roman"/>
          <w:color w:val="000008"/>
          <w:kern w:val="2"/>
          <w:sz w:val="18"/>
          <w:szCs w:val="20"/>
          <w:lang w:bidi="ar"/>
        </w:rPr>
        <w:t>个现任理事的推荐，新增的行动成员至少需要</w:t>
      </w:r>
      <w:r>
        <w:rPr>
          <w:color w:val="000008"/>
          <w:kern w:val="2"/>
          <w:sz w:val="18"/>
          <w:szCs w:val="20"/>
          <w:lang w:bidi="ar"/>
        </w:rPr>
        <w:t xml:space="preserve">1 </w:t>
      </w:r>
      <w:r>
        <w:rPr>
          <w:rFonts w:ascii="Times New Roman" w:hAnsi="Times New Roman" w:eastAsia="宋体" w:cs="Times New Roman"/>
          <w:color w:val="000008"/>
          <w:kern w:val="2"/>
          <w:sz w:val="18"/>
          <w:szCs w:val="20"/>
          <w:lang w:bidi="ar"/>
        </w:rPr>
        <w:t>个核心成员的推荐，并经秘书处审核批准</w:t>
      </w:r>
      <w:r>
        <w:rPr>
          <w:rFonts w:hint="eastAsia"/>
          <w:color w:val="000008"/>
          <w:sz w:val="18"/>
          <w:szCs w:val="20"/>
          <w:lang w:eastAsia="zh-Hans" w:bidi="ar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Chars="-857" w:right="-1415" w:rightChars="-674" w:hanging="1800" w:hangingChars="10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DF6A"/>
    <w:multiLevelType w:val="singleLevel"/>
    <w:tmpl w:val="6094DF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2711C"/>
    <w:rsid w:val="05364048"/>
    <w:rsid w:val="0A116AE9"/>
    <w:rsid w:val="18042621"/>
    <w:rsid w:val="18204FBA"/>
    <w:rsid w:val="1E9E3743"/>
    <w:rsid w:val="21F95D17"/>
    <w:rsid w:val="34C12F1C"/>
    <w:rsid w:val="49303D46"/>
    <w:rsid w:val="51D25123"/>
    <w:rsid w:val="526C719D"/>
    <w:rsid w:val="5825125C"/>
    <w:rsid w:val="59D9347F"/>
    <w:rsid w:val="5B2176FA"/>
    <w:rsid w:val="5B22711C"/>
    <w:rsid w:val="613D365F"/>
    <w:rsid w:val="6B492FF2"/>
    <w:rsid w:val="6F4269DB"/>
    <w:rsid w:val="70D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paragraph" w:customStyle="1" w:styleId="11">
    <w:name w:val="列表段落11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table" w:customStyle="1" w:styleId="13">
    <w:name w:val="网格型2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2021-10-22T07:30:00Z</dcterms:created>
  <dc:creator>kk</dc:creator>
  <cp:lastModifiedBy>kk</cp:lastModifiedBy>
  <dcterms:modified xsi:type="dcterms:W3CDTF">2022-08-29T06:35:57Z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